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AB2A" w14:textId="77777777" w:rsidR="0073226E" w:rsidRDefault="00DB5BF3">
      <w:pPr>
        <w:spacing w:after="0" w:line="259" w:lineRule="auto"/>
        <w:ind w:left="0" w:firstLine="0"/>
      </w:pPr>
      <w:r>
        <w:rPr>
          <w:color w:val="414D70"/>
          <w:sz w:val="72"/>
        </w:rPr>
        <w:t>5. Ingebruikname</w:t>
      </w:r>
    </w:p>
    <w:p w14:paraId="0FE43796" w14:textId="77777777" w:rsidR="0073226E" w:rsidRDefault="0073226E">
      <w:pPr>
        <w:sectPr w:rsidR="0073226E">
          <w:pgSz w:w="11906" w:h="16838"/>
          <w:pgMar w:top="1010" w:right="5461" w:bottom="323" w:left="850" w:header="708" w:footer="708" w:gutter="0"/>
          <w:cols w:space="708"/>
        </w:sectPr>
      </w:pPr>
    </w:p>
    <w:p w14:paraId="41353A5A" w14:textId="77777777" w:rsidR="0073226E" w:rsidRDefault="00DB5BF3">
      <w:pPr>
        <w:shd w:val="clear" w:color="auto" w:fill="555655"/>
        <w:spacing w:after="47" w:line="259" w:lineRule="auto"/>
        <w:ind w:left="125" w:right="60"/>
      </w:pPr>
      <w:r>
        <w:rPr>
          <w:color w:val="FFFEFD"/>
          <w:sz w:val="28"/>
        </w:rPr>
        <w:t>ä</w:t>
      </w:r>
      <w:r>
        <w:rPr>
          <w:b/>
          <w:color w:val="FFFEFD"/>
        </w:rPr>
        <w:t xml:space="preserve"> Let op!</w:t>
      </w:r>
    </w:p>
    <w:p w14:paraId="320C65C3" w14:textId="77777777" w:rsidR="0073226E" w:rsidRDefault="00DB5BF3">
      <w:pPr>
        <w:shd w:val="clear" w:color="auto" w:fill="555655"/>
        <w:spacing w:after="466" w:line="319" w:lineRule="auto"/>
        <w:ind w:left="125" w:right="60"/>
      </w:pPr>
      <w:r>
        <w:rPr>
          <w:color w:val="FFFEFD"/>
        </w:rPr>
        <w:t>Wanneer het toestel is uitgerust met DUO Zone kleppen dienen deze gemonteerd te zijn voordat de inbedrijfstelling kan worden gestart.</w:t>
      </w:r>
    </w:p>
    <w:p w14:paraId="20A8C63B" w14:textId="77777777" w:rsidR="0073226E" w:rsidRDefault="00DB5BF3">
      <w:pPr>
        <w:shd w:val="clear" w:color="auto" w:fill="555655"/>
        <w:spacing w:after="47" w:line="259" w:lineRule="auto"/>
        <w:ind w:left="125" w:right="60"/>
      </w:pPr>
      <w:r>
        <w:rPr>
          <w:color w:val="FFFEFD"/>
          <w:sz w:val="28"/>
        </w:rPr>
        <w:t>ä</w:t>
      </w:r>
      <w:r>
        <w:rPr>
          <w:b/>
          <w:color w:val="FFFEFD"/>
        </w:rPr>
        <w:t xml:space="preserve"> Let op!</w:t>
      </w:r>
    </w:p>
    <w:p w14:paraId="05C9777D" w14:textId="77777777" w:rsidR="0073226E" w:rsidRDefault="00DB5BF3">
      <w:pPr>
        <w:shd w:val="clear" w:color="auto" w:fill="555655"/>
        <w:spacing w:after="615" w:line="319" w:lineRule="auto"/>
        <w:ind w:left="125" w:right="60"/>
      </w:pPr>
      <w:r>
        <w:rPr>
          <w:color w:val="FFFEFD"/>
        </w:rPr>
        <w:t>Het aanmelden van sensoren en bedieningen werkt anders bij de HRU ECO 300 DUO Zone! Zie hiervoor de paragraaf In</w:t>
      </w:r>
      <w:r>
        <w:rPr>
          <w:color w:val="FFFEFD"/>
        </w:rPr>
        <w:t>bedrijfstelling.</w:t>
      </w:r>
    </w:p>
    <w:p w14:paraId="1CF9B6C7" w14:textId="77777777" w:rsidR="0073226E" w:rsidRDefault="00DB5BF3">
      <w:pPr>
        <w:pStyle w:val="Kop1"/>
        <w:ind w:left="485"/>
      </w:pPr>
      <w:r>
        <w:t>5.1. Aan- en afmelden van draadloze bedieningen en sensoren</w:t>
      </w:r>
    </w:p>
    <w:p w14:paraId="32E5A4E5" w14:textId="77777777" w:rsidR="0073226E" w:rsidRDefault="00DB5BF3">
      <w:pPr>
        <w:pStyle w:val="Kop2"/>
        <w:ind w:left="5"/>
      </w:pPr>
      <w:r>
        <w:t>5.1.1. Aanmelden bedieningsschakelaar</w:t>
      </w:r>
    </w:p>
    <w:p w14:paraId="2EF3AC4D" w14:textId="77777777" w:rsidR="0073226E" w:rsidRDefault="00DB5BF3">
      <w:pPr>
        <w:spacing w:after="89" w:line="259" w:lineRule="auto"/>
        <w:ind w:left="5"/>
      </w:pPr>
      <w:r>
        <w:t>Meld een bedieningsschakelaar aan op de volgende manier:</w:t>
      </w:r>
    </w:p>
    <w:p w14:paraId="5525C7E9" w14:textId="77777777" w:rsidR="0073226E" w:rsidRDefault="00DB5BF3">
      <w:pPr>
        <w:numPr>
          <w:ilvl w:val="0"/>
          <w:numId w:val="1"/>
        </w:numPr>
        <w:spacing w:line="259" w:lineRule="auto"/>
        <w:ind w:hanging="284"/>
      </w:pPr>
      <w:r>
        <w:t xml:space="preserve">Kies de optie </w:t>
      </w:r>
      <w:r>
        <w:rPr>
          <w:color w:val="414D70"/>
        </w:rPr>
        <w:t>LEARN</w:t>
      </w:r>
      <w:r>
        <w:t xml:space="preserve"> in het </w:t>
      </w:r>
      <w:proofErr w:type="spellStart"/>
      <w:r>
        <w:t>configuratiemenu</w:t>
      </w:r>
      <w:proofErr w:type="spellEnd"/>
      <w:r>
        <w:t xml:space="preserve"> </w:t>
      </w:r>
      <w:r>
        <w:rPr>
          <w:color w:val="414D70"/>
        </w:rPr>
        <w:t>Communicatie</w:t>
      </w:r>
      <w:r>
        <w:t>.</w:t>
      </w:r>
    </w:p>
    <w:tbl>
      <w:tblPr>
        <w:tblStyle w:val="TableGrid"/>
        <w:tblW w:w="4082" w:type="dxa"/>
        <w:tblInd w:w="379" w:type="dxa"/>
        <w:tblCellMar>
          <w:top w:w="0" w:type="dxa"/>
          <w:left w:w="115" w:type="dxa"/>
          <w:bottom w:w="68" w:type="dxa"/>
          <w:right w:w="61" w:type="dxa"/>
        </w:tblCellMar>
        <w:tblLook w:val="04A0" w:firstRow="1" w:lastRow="0" w:firstColumn="1" w:lastColumn="0" w:noHBand="0" w:noVBand="1"/>
      </w:tblPr>
      <w:tblGrid>
        <w:gridCol w:w="4082"/>
      </w:tblGrid>
      <w:tr w:rsidR="0073226E" w14:paraId="331D29FB" w14:textId="77777777">
        <w:trPr>
          <w:trHeight w:val="1814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181717"/>
            <w:vAlign w:val="bottom"/>
          </w:tcPr>
          <w:p w14:paraId="2573097E" w14:textId="77777777" w:rsidR="0073226E" w:rsidRDefault="00DB5BF3">
            <w:pPr>
              <w:spacing w:after="1039" w:line="259" w:lineRule="auto"/>
              <w:ind w:left="3549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1ACE65A" wp14:editId="710DED26">
                      <wp:extent cx="224460" cy="170217"/>
                      <wp:effectExtent l="0" t="0" r="0" b="0"/>
                      <wp:docPr id="6336" name="Group 6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460" cy="170217"/>
                                <a:chOff x="0" y="0"/>
                                <a:chExt cx="224460" cy="170217"/>
                              </a:xfrm>
                            </wpg:grpSpPr>
                            <wps:wsp>
                              <wps:cNvPr id="29" name="Shape 29"/>
                              <wps:cNvSpPr/>
                              <wps:spPr>
                                <a:xfrm>
                                  <a:off x="0" y="0"/>
                                  <a:ext cx="224460" cy="6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460" h="61026">
                                      <a:moveTo>
                                        <a:pt x="112236" y="2"/>
                                      </a:moveTo>
                                      <a:cubicBezTo>
                                        <a:pt x="151587" y="0"/>
                                        <a:pt x="190938" y="14875"/>
                                        <a:pt x="220891" y="44631"/>
                                      </a:cubicBezTo>
                                      <a:cubicBezTo>
                                        <a:pt x="224460" y="48173"/>
                                        <a:pt x="224460" y="53928"/>
                                        <a:pt x="220891" y="57479"/>
                                      </a:cubicBezTo>
                                      <a:cubicBezTo>
                                        <a:pt x="217310" y="61026"/>
                                        <a:pt x="211519" y="61026"/>
                                        <a:pt x="207950" y="57479"/>
                                      </a:cubicBezTo>
                                      <a:cubicBezTo>
                                        <a:pt x="155169" y="5033"/>
                                        <a:pt x="69266" y="5083"/>
                                        <a:pt x="16510" y="57495"/>
                                      </a:cubicBezTo>
                                      <a:cubicBezTo>
                                        <a:pt x="14732" y="59261"/>
                                        <a:pt x="12383" y="60149"/>
                                        <a:pt x="10046" y="60149"/>
                                      </a:cubicBezTo>
                                      <a:cubicBezTo>
                                        <a:pt x="7709" y="60149"/>
                                        <a:pt x="5359" y="59261"/>
                                        <a:pt x="3581" y="57495"/>
                                      </a:cubicBezTo>
                                      <a:cubicBezTo>
                                        <a:pt x="0" y="53937"/>
                                        <a:pt x="0" y="48183"/>
                                        <a:pt x="3581" y="44641"/>
                                      </a:cubicBezTo>
                                      <a:cubicBezTo>
                                        <a:pt x="33534" y="14885"/>
                                        <a:pt x="72885" y="5"/>
                                        <a:pt x="112236" y="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32626" y="45757"/>
                                  <a:ext cx="159207" cy="47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207" h="47675">
                                      <a:moveTo>
                                        <a:pt x="79604" y="0"/>
                                      </a:moveTo>
                                      <a:cubicBezTo>
                                        <a:pt x="108331" y="0"/>
                                        <a:pt x="135319" y="11113"/>
                                        <a:pt x="155638" y="31279"/>
                                      </a:cubicBezTo>
                                      <a:cubicBezTo>
                                        <a:pt x="159207" y="34821"/>
                                        <a:pt x="159207" y="40575"/>
                                        <a:pt x="155638" y="44133"/>
                                      </a:cubicBezTo>
                                      <a:cubicBezTo>
                                        <a:pt x="152070" y="47675"/>
                                        <a:pt x="146278" y="47675"/>
                                        <a:pt x="142697" y="44133"/>
                                      </a:cubicBezTo>
                                      <a:cubicBezTo>
                                        <a:pt x="125857" y="27380"/>
                                        <a:pt x="103454" y="18173"/>
                                        <a:pt x="79616" y="18173"/>
                                      </a:cubicBezTo>
                                      <a:cubicBezTo>
                                        <a:pt x="55766" y="18173"/>
                                        <a:pt x="33363" y="27394"/>
                                        <a:pt x="16510" y="44133"/>
                                      </a:cubicBezTo>
                                      <a:cubicBezTo>
                                        <a:pt x="14732" y="45908"/>
                                        <a:pt x="12383" y="46797"/>
                                        <a:pt x="10046" y="46797"/>
                                      </a:cubicBezTo>
                                      <a:cubicBezTo>
                                        <a:pt x="7709" y="46797"/>
                                        <a:pt x="5359" y="45908"/>
                                        <a:pt x="3581" y="44133"/>
                                      </a:cubicBezTo>
                                      <a:cubicBezTo>
                                        <a:pt x="0" y="40586"/>
                                        <a:pt x="0" y="34836"/>
                                        <a:pt x="3581" y="31279"/>
                                      </a:cubicBezTo>
                                      <a:cubicBezTo>
                                        <a:pt x="23876" y="11113"/>
                                        <a:pt x="50889" y="0"/>
                                        <a:pt x="796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94399" y="134836"/>
                                  <a:ext cx="35636" cy="353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36" h="35381">
                                      <a:moveTo>
                                        <a:pt x="17780" y="0"/>
                                      </a:moveTo>
                                      <a:cubicBezTo>
                                        <a:pt x="27699" y="0"/>
                                        <a:pt x="35636" y="7946"/>
                                        <a:pt x="35636" y="17690"/>
                                      </a:cubicBezTo>
                                      <a:cubicBezTo>
                                        <a:pt x="35636" y="27493"/>
                                        <a:pt x="27699" y="35381"/>
                                        <a:pt x="17780" y="35381"/>
                                      </a:cubicBezTo>
                                      <a:cubicBezTo>
                                        <a:pt x="7963" y="35381"/>
                                        <a:pt x="0" y="27493"/>
                                        <a:pt x="0" y="17690"/>
                                      </a:cubicBezTo>
                                      <a:cubicBezTo>
                                        <a:pt x="0" y="7946"/>
                                        <a:pt x="7963" y="0"/>
                                        <a:pt x="177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62967" y="88434"/>
                                  <a:ext cx="98552" cy="35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52" h="35140">
                                      <a:moveTo>
                                        <a:pt x="49277" y="4"/>
                                      </a:moveTo>
                                      <a:cubicBezTo>
                                        <a:pt x="65827" y="0"/>
                                        <a:pt x="82379" y="6248"/>
                                        <a:pt x="94983" y="18744"/>
                                      </a:cubicBezTo>
                                      <a:cubicBezTo>
                                        <a:pt x="98552" y="22291"/>
                                        <a:pt x="98552" y="28042"/>
                                        <a:pt x="94983" y="31589"/>
                                      </a:cubicBezTo>
                                      <a:cubicBezTo>
                                        <a:pt x="91402" y="35140"/>
                                        <a:pt x="85611" y="35140"/>
                                        <a:pt x="82042" y="31598"/>
                                      </a:cubicBezTo>
                                      <a:cubicBezTo>
                                        <a:pt x="63983" y="13679"/>
                                        <a:pt x="34569" y="13664"/>
                                        <a:pt x="16510" y="31623"/>
                                      </a:cubicBezTo>
                                      <a:cubicBezTo>
                                        <a:pt x="14732" y="33390"/>
                                        <a:pt x="12382" y="34278"/>
                                        <a:pt x="10046" y="34278"/>
                                      </a:cubicBezTo>
                                      <a:cubicBezTo>
                                        <a:pt x="7709" y="34278"/>
                                        <a:pt x="5359" y="33390"/>
                                        <a:pt x="3581" y="31623"/>
                                      </a:cubicBezTo>
                                      <a:cubicBezTo>
                                        <a:pt x="0" y="28066"/>
                                        <a:pt x="0" y="22317"/>
                                        <a:pt x="3581" y="18775"/>
                                      </a:cubicBezTo>
                                      <a:cubicBezTo>
                                        <a:pt x="16180" y="6264"/>
                                        <a:pt x="32728" y="8"/>
                                        <a:pt x="49277" y="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336" style="width:17.674pt;height:13.4029pt;mso-position-horizontal-relative:char;mso-position-vertical-relative:line" coordsize="2244,1702">
                      <v:shape id="Shape 29" style="position:absolute;width:2244;height:610;left:0;top:0;" coordsize="224460,61026" path="m112236,2c151587,0,190938,14875,220891,44631c224460,48173,224460,53928,220891,57479c217310,61026,211519,61026,207950,57479c155169,5033,69266,5083,16510,57495c14732,59261,12383,60149,10046,60149c7709,60149,5359,59261,3581,57495c0,53937,0,48183,3581,44641c33534,14885,72885,5,112236,2x">
                        <v:stroke weight="0pt" endcap="flat" joinstyle="miter" miterlimit="10" on="false" color="#000000" opacity="0"/>
                        <v:fill on="true" color="#fffefd"/>
                      </v:shape>
                      <v:shape id="Shape 30" style="position:absolute;width:1592;height:476;left:326;top:457;" coordsize="159207,47675" path="m79604,0c108331,0,135319,11113,155638,31279c159207,34821,159207,40575,155638,44133c152070,47675,146278,47675,142697,44133c125857,27380,103454,18173,79616,18173c55766,18173,33363,27394,16510,44133c14732,45908,12383,46797,10046,46797c7709,46797,5359,45908,3581,44133c0,40586,0,34836,3581,31279c23876,11113,50889,0,79604,0x">
                        <v:stroke weight="0pt" endcap="flat" joinstyle="miter" miterlimit="10" on="false" color="#000000" opacity="0"/>
                        <v:fill on="true" color="#fffefd"/>
                      </v:shape>
                      <v:shape id="Shape 31" style="position:absolute;width:356;height:353;left:943;top:1348;" coordsize="35636,35381" path="m17780,0c27699,0,35636,7946,35636,17690c35636,27493,27699,35381,17780,35381c7963,35381,0,27493,0,17690c0,7946,7963,0,17780,0x">
                        <v:stroke weight="0pt" endcap="flat" joinstyle="miter" miterlimit="10" on="false" color="#000000" opacity="0"/>
                        <v:fill on="true" color="#fffefd"/>
                      </v:shape>
                      <v:shape id="Shape 32" style="position:absolute;width:985;height:351;left:629;top:884;" coordsize="98552,35140" path="m49277,4c65827,0,82379,6248,94983,18744c98552,22291,98552,28042,94983,31589c91402,35140,85611,35140,82042,31598c63983,13679,34569,13664,16510,31623c14732,33390,12382,34278,10046,34278c7709,34278,5359,33390,3581,31623c0,28066,0,22317,3581,18775c16180,6264,32728,8,49277,4x">
                        <v:stroke weight="0pt" endcap="flat" joinstyle="miter" miterlimit="10" on="false" color="#000000" opacity="0"/>
                        <v:fill on="true" color="#fffefd"/>
                      </v:shape>
                    </v:group>
                  </w:pict>
                </mc:Fallback>
              </mc:AlternateContent>
            </w:r>
          </w:p>
          <w:p w14:paraId="493FE411" w14:textId="77777777" w:rsidR="0073226E" w:rsidRDefault="00DB5BF3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color w:val="FFFEFD"/>
                <w:sz w:val="32"/>
              </w:rPr>
              <w:t>LEARN</w:t>
            </w:r>
          </w:p>
        </w:tc>
      </w:tr>
    </w:tbl>
    <w:p w14:paraId="00E058CE" w14:textId="77777777" w:rsidR="0073226E" w:rsidRDefault="00DB5BF3">
      <w:pPr>
        <w:numPr>
          <w:ilvl w:val="0"/>
          <w:numId w:val="1"/>
        </w:numPr>
        <w:spacing w:line="259" w:lineRule="auto"/>
        <w:ind w:hanging="284"/>
      </w:pPr>
      <w:r>
        <w:t>Er wordt een timer van twee minuten gestart.</w:t>
      </w:r>
    </w:p>
    <w:tbl>
      <w:tblPr>
        <w:tblStyle w:val="TableGrid"/>
        <w:tblW w:w="4082" w:type="dxa"/>
        <w:tblInd w:w="379" w:type="dxa"/>
        <w:tblCellMar>
          <w:top w:w="0" w:type="dxa"/>
          <w:left w:w="587" w:type="dxa"/>
          <w:bottom w:w="75" w:type="dxa"/>
          <w:right w:w="61" w:type="dxa"/>
        </w:tblCellMar>
        <w:tblLook w:val="04A0" w:firstRow="1" w:lastRow="0" w:firstColumn="1" w:lastColumn="0" w:noHBand="0" w:noVBand="1"/>
      </w:tblPr>
      <w:tblGrid>
        <w:gridCol w:w="4082"/>
      </w:tblGrid>
      <w:tr w:rsidR="0073226E" w14:paraId="35944A77" w14:textId="77777777">
        <w:trPr>
          <w:trHeight w:val="1814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181717"/>
            <w:vAlign w:val="bottom"/>
          </w:tcPr>
          <w:p w14:paraId="39BB896A" w14:textId="77777777" w:rsidR="0073226E" w:rsidRDefault="00DB5BF3">
            <w:pPr>
              <w:spacing w:after="850" w:line="259" w:lineRule="auto"/>
              <w:ind w:left="3078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E4FBE92" wp14:editId="144EB2F2">
                      <wp:extent cx="224460" cy="170217"/>
                      <wp:effectExtent l="0" t="0" r="0" b="0"/>
                      <wp:docPr id="6221" name="Group 6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460" cy="170217"/>
                                <a:chOff x="0" y="0"/>
                                <a:chExt cx="224460" cy="170217"/>
                              </a:xfrm>
                            </wpg:grpSpPr>
                            <wps:wsp>
                              <wps:cNvPr id="38" name="Shape 38"/>
                              <wps:cNvSpPr/>
                              <wps:spPr>
                                <a:xfrm>
                                  <a:off x="0" y="0"/>
                                  <a:ext cx="224460" cy="6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460" h="61027">
                                      <a:moveTo>
                                        <a:pt x="112236" y="2"/>
                                      </a:moveTo>
                                      <a:cubicBezTo>
                                        <a:pt x="151587" y="0"/>
                                        <a:pt x="190938" y="14875"/>
                                        <a:pt x="220891" y="44631"/>
                                      </a:cubicBezTo>
                                      <a:cubicBezTo>
                                        <a:pt x="224460" y="48172"/>
                                        <a:pt x="224460" y="53928"/>
                                        <a:pt x="220891" y="57479"/>
                                      </a:cubicBezTo>
                                      <a:cubicBezTo>
                                        <a:pt x="217310" y="61027"/>
                                        <a:pt x="211519" y="61027"/>
                                        <a:pt x="207950" y="57479"/>
                                      </a:cubicBezTo>
                                      <a:cubicBezTo>
                                        <a:pt x="155169" y="5033"/>
                                        <a:pt x="69266" y="5083"/>
                                        <a:pt x="16510" y="57494"/>
                                      </a:cubicBezTo>
                                      <a:cubicBezTo>
                                        <a:pt x="14732" y="59261"/>
                                        <a:pt x="12383" y="60149"/>
                                        <a:pt x="10046" y="60149"/>
                                      </a:cubicBezTo>
                                      <a:cubicBezTo>
                                        <a:pt x="7709" y="60149"/>
                                        <a:pt x="5359" y="59261"/>
                                        <a:pt x="3581" y="57494"/>
                                      </a:cubicBezTo>
                                      <a:cubicBezTo>
                                        <a:pt x="0" y="53937"/>
                                        <a:pt x="0" y="48182"/>
                                        <a:pt x="3581" y="44641"/>
                                      </a:cubicBezTo>
                                      <a:cubicBezTo>
                                        <a:pt x="33534" y="14885"/>
                                        <a:pt x="72885" y="5"/>
                                        <a:pt x="112236" y="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32626" y="45757"/>
                                  <a:ext cx="159207" cy="47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207" h="47675">
                                      <a:moveTo>
                                        <a:pt x="79604" y="0"/>
                                      </a:moveTo>
                                      <a:cubicBezTo>
                                        <a:pt x="108331" y="0"/>
                                        <a:pt x="135319" y="11113"/>
                                        <a:pt x="155638" y="31279"/>
                                      </a:cubicBezTo>
                                      <a:cubicBezTo>
                                        <a:pt x="159207" y="34820"/>
                                        <a:pt x="159207" y="40575"/>
                                        <a:pt x="155638" y="44133"/>
                                      </a:cubicBezTo>
                                      <a:cubicBezTo>
                                        <a:pt x="152070" y="47675"/>
                                        <a:pt x="146278" y="47675"/>
                                        <a:pt x="142697" y="44133"/>
                                      </a:cubicBezTo>
                                      <a:cubicBezTo>
                                        <a:pt x="125857" y="27381"/>
                                        <a:pt x="103454" y="18173"/>
                                        <a:pt x="79616" y="18173"/>
                                      </a:cubicBezTo>
                                      <a:cubicBezTo>
                                        <a:pt x="55766" y="18173"/>
                                        <a:pt x="33363" y="27394"/>
                                        <a:pt x="16510" y="44133"/>
                                      </a:cubicBezTo>
                                      <a:cubicBezTo>
                                        <a:pt x="14732" y="45908"/>
                                        <a:pt x="12383" y="46797"/>
                                        <a:pt x="10046" y="46797"/>
                                      </a:cubicBezTo>
                                      <a:cubicBezTo>
                                        <a:pt x="7709" y="46797"/>
                                        <a:pt x="5359" y="45908"/>
                                        <a:pt x="3581" y="44133"/>
                                      </a:cubicBezTo>
                                      <a:cubicBezTo>
                                        <a:pt x="0" y="40586"/>
                                        <a:pt x="0" y="34836"/>
                                        <a:pt x="3581" y="31279"/>
                                      </a:cubicBezTo>
                                      <a:cubicBezTo>
                                        <a:pt x="23876" y="11113"/>
                                        <a:pt x="50889" y="0"/>
                                        <a:pt x="796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94399" y="134836"/>
                                  <a:ext cx="35636" cy="353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36" h="35381">
                                      <a:moveTo>
                                        <a:pt x="17780" y="0"/>
                                      </a:moveTo>
                                      <a:cubicBezTo>
                                        <a:pt x="27699" y="0"/>
                                        <a:pt x="35636" y="7947"/>
                                        <a:pt x="35636" y="17690"/>
                                      </a:cubicBezTo>
                                      <a:cubicBezTo>
                                        <a:pt x="35636" y="27493"/>
                                        <a:pt x="27699" y="35381"/>
                                        <a:pt x="17780" y="35381"/>
                                      </a:cubicBezTo>
                                      <a:cubicBezTo>
                                        <a:pt x="7963" y="35381"/>
                                        <a:pt x="0" y="27493"/>
                                        <a:pt x="0" y="17690"/>
                                      </a:cubicBezTo>
                                      <a:cubicBezTo>
                                        <a:pt x="0" y="7947"/>
                                        <a:pt x="7963" y="0"/>
                                        <a:pt x="177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62967" y="88434"/>
                                  <a:ext cx="98552" cy="35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52" h="35139">
                                      <a:moveTo>
                                        <a:pt x="49277" y="3"/>
                                      </a:moveTo>
                                      <a:cubicBezTo>
                                        <a:pt x="65827" y="0"/>
                                        <a:pt x="82379" y="6248"/>
                                        <a:pt x="94983" y="18744"/>
                                      </a:cubicBezTo>
                                      <a:cubicBezTo>
                                        <a:pt x="98552" y="22291"/>
                                        <a:pt x="98552" y="28042"/>
                                        <a:pt x="94983" y="31589"/>
                                      </a:cubicBezTo>
                                      <a:cubicBezTo>
                                        <a:pt x="91402" y="35139"/>
                                        <a:pt x="85611" y="35139"/>
                                        <a:pt x="82042" y="31597"/>
                                      </a:cubicBezTo>
                                      <a:cubicBezTo>
                                        <a:pt x="63983" y="13679"/>
                                        <a:pt x="34569" y="13664"/>
                                        <a:pt x="16510" y="31623"/>
                                      </a:cubicBezTo>
                                      <a:cubicBezTo>
                                        <a:pt x="14732" y="33389"/>
                                        <a:pt x="12382" y="34277"/>
                                        <a:pt x="10046" y="34277"/>
                                      </a:cubicBezTo>
                                      <a:cubicBezTo>
                                        <a:pt x="7709" y="34277"/>
                                        <a:pt x="5359" y="33389"/>
                                        <a:pt x="3581" y="31623"/>
                                      </a:cubicBezTo>
                                      <a:cubicBezTo>
                                        <a:pt x="0" y="28066"/>
                                        <a:pt x="0" y="22316"/>
                                        <a:pt x="3581" y="18774"/>
                                      </a:cubicBezTo>
                                      <a:cubicBezTo>
                                        <a:pt x="16180" y="6263"/>
                                        <a:pt x="32728" y="7"/>
                                        <a:pt x="49277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21" style="width:17.674pt;height:13.4029pt;mso-position-horizontal-relative:char;mso-position-vertical-relative:line" coordsize="2244,1702">
                      <v:shape id="Shape 38" style="position:absolute;width:2244;height:610;left:0;top:0;" coordsize="224460,61027" path="m112236,2c151587,0,190938,14875,220891,44631c224460,48172,224460,53928,220891,57479c217310,61027,211519,61027,207950,57479c155169,5033,69266,5083,16510,57494c14732,59261,12383,60149,10046,60149c7709,60149,5359,59261,3581,57494c0,53937,0,48182,3581,44641c33534,14885,72885,5,112236,2x">
                        <v:stroke weight="0pt" endcap="flat" joinstyle="miter" miterlimit="10" on="false" color="#000000" opacity="0"/>
                        <v:fill on="true" color="#fffefd"/>
                      </v:shape>
                      <v:shape id="Shape 39" style="position:absolute;width:1592;height:476;left:326;top:457;" coordsize="159207,47675" path="m79604,0c108331,0,135319,11113,155638,31279c159207,34820,159207,40575,155638,44133c152070,47675,146278,47675,142697,44133c125857,27381,103454,18173,79616,18173c55766,18173,33363,27394,16510,44133c14732,45908,12383,46797,10046,46797c7709,46797,5359,45908,3581,44133c0,40586,0,34836,3581,31279c23876,11113,50889,0,79604,0x">
                        <v:stroke weight="0pt" endcap="flat" joinstyle="miter" miterlimit="10" on="false" color="#000000" opacity="0"/>
                        <v:fill on="true" color="#fffefd"/>
                      </v:shape>
                      <v:shape id="Shape 40" style="position:absolute;width:356;height:353;left:943;top:1348;" coordsize="35636,35381" path="m17780,0c27699,0,35636,7947,35636,17690c35636,27493,27699,35381,17780,35381c7963,35381,0,27493,0,17690c0,7947,7963,0,17780,0x">
                        <v:stroke weight="0pt" endcap="flat" joinstyle="miter" miterlimit="10" on="false" color="#000000" opacity="0"/>
                        <v:fill on="true" color="#fffefd"/>
                      </v:shape>
                      <v:shape id="Shape 41" style="position:absolute;width:985;height:351;left:629;top:884;" coordsize="98552,35139" path="m49277,3c65827,0,82379,6248,94983,18744c98552,22291,98552,28042,94983,31589c91402,35139,85611,35139,82042,31597c63983,13679,34569,13664,16510,31623c14732,33389,12382,34277,10046,34277c7709,34277,5359,33389,3581,31623c0,28066,0,22316,3581,18774c16180,6263,32728,7,49277,3x">
                        <v:stroke weight="0pt" endcap="flat" joinstyle="miter" miterlimit="10" on="false" color="#000000" opacity="0"/>
                        <v:fill on="true" color="#fffefd"/>
                      </v:shape>
                    </v:group>
                  </w:pict>
                </mc:Fallback>
              </mc:AlternateContent>
            </w:r>
          </w:p>
          <w:p w14:paraId="6A937249" w14:textId="77777777" w:rsidR="0073226E" w:rsidRDefault="00DB5BF3">
            <w:pPr>
              <w:spacing w:after="0" w:line="259" w:lineRule="auto"/>
              <w:ind w:left="0" w:firstLine="0"/>
            </w:pPr>
            <w:r>
              <w:rPr>
                <w:b/>
                <w:color w:val="FFFEFD"/>
                <w:sz w:val="62"/>
              </w:rPr>
              <w:t>0200</w:t>
            </w:r>
            <w:r>
              <w:rPr>
                <w:b/>
                <w:color w:val="FFFEFD"/>
                <w:sz w:val="49"/>
                <w:vertAlign w:val="subscript"/>
              </w:rPr>
              <w:t>LEARN</w:t>
            </w:r>
          </w:p>
        </w:tc>
      </w:tr>
    </w:tbl>
    <w:p w14:paraId="14F978F2" w14:textId="77777777" w:rsidR="0073226E" w:rsidRDefault="00DB5BF3">
      <w:pPr>
        <w:spacing w:after="112" w:line="259" w:lineRule="auto"/>
        <w:ind w:left="-5"/>
      </w:pPr>
      <w:r>
        <w:rPr>
          <w:sz w:val="15"/>
        </w:rPr>
        <w:t>De led-indicator knippert rustig geel.</w:t>
      </w:r>
    </w:p>
    <w:p w14:paraId="41A19ADB" w14:textId="77777777" w:rsidR="0073226E" w:rsidRDefault="00DB5BF3">
      <w:pPr>
        <w:numPr>
          <w:ilvl w:val="0"/>
          <w:numId w:val="1"/>
        </w:numPr>
        <w:spacing w:after="41"/>
        <w:ind w:hanging="284"/>
      </w:pPr>
      <w:r>
        <w:t xml:space="preserve">Verstuur binnen deze twee minuten een </w:t>
      </w:r>
      <w:proofErr w:type="spellStart"/>
      <w:r>
        <w:t>aanmeldsignaal</w:t>
      </w:r>
      <w:proofErr w:type="spellEnd"/>
      <w:r>
        <w:t xml:space="preserve"> vanaf de bedieningsschakelaar.</w:t>
      </w:r>
    </w:p>
    <w:p w14:paraId="2ECEE17B" w14:textId="460F44C3" w:rsidR="0073226E" w:rsidRPr="00300A81" w:rsidRDefault="00DB5BF3" w:rsidP="00300A81">
      <w:pPr>
        <w:numPr>
          <w:ilvl w:val="0"/>
          <w:numId w:val="1"/>
        </w:numPr>
        <w:spacing w:after="259"/>
        <w:ind w:left="125" w:hanging="284"/>
        <w:rPr>
          <w:color w:val="FFFEFD"/>
        </w:rPr>
      </w:pPr>
      <w:r>
        <w:t xml:space="preserve">Meld de afstandsbediening(en) voor de ventilatie-unit aan door 2 knoppen diagonaal tegenover elkaar in te drukken. De ventilatie-unit zal ter bevestiging van de aanmelding </w:t>
      </w:r>
      <w:r>
        <w:t>even in toerental variëren.</w:t>
      </w:r>
    </w:p>
    <w:sectPr w:rsidR="0073226E" w:rsidRPr="00300A81">
      <w:type w:val="continuous"/>
      <w:pgSz w:w="11906" w:h="16838"/>
      <w:pgMar w:top="1093" w:right="850" w:bottom="296" w:left="840" w:header="708" w:footer="708" w:gutter="0"/>
      <w:cols w:num="2" w:space="6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B97"/>
    <w:multiLevelType w:val="hybridMultilevel"/>
    <w:tmpl w:val="FFFFFFFF"/>
    <w:lvl w:ilvl="0" w:tplc="12742EB8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3485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2870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9A4E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0A13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0D025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3CFB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5CF7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7663A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45710"/>
    <w:multiLevelType w:val="hybridMultilevel"/>
    <w:tmpl w:val="FFFFFFFF"/>
    <w:lvl w:ilvl="0" w:tplc="96D28C7C">
      <w:start w:val="5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7F200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14EB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4812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49072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8CEB7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CA41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64C5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4E49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A132E"/>
    <w:multiLevelType w:val="hybridMultilevel"/>
    <w:tmpl w:val="FFFFFFFF"/>
    <w:lvl w:ilvl="0" w:tplc="FC50182C">
      <w:start w:val="1"/>
      <w:numFmt w:val="bullet"/>
      <w:lvlText w:val="●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34A95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0C33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C3CE8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F962C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E42DE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E8CF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E604E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4E608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FE18D6"/>
    <w:multiLevelType w:val="hybridMultilevel"/>
    <w:tmpl w:val="FFFFFFFF"/>
    <w:lvl w:ilvl="0" w:tplc="111231DA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86A95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506FA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C833A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903F8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CE5EF6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01E3E56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A2DCD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12595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6F768E"/>
    <w:multiLevelType w:val="hybridMultilevel"/>
    <w:tmpl w:val="FFFFFFFF"/>
    <w:lvl w:ilvl="0" w:tplc="116E05F4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E870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74D4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D5846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EDCC6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9611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300B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FE442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3C0A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A06276"/>
    <w:multiLevelType w:val="hybridMultilevel"/>
    <w:tmpl w:val="FFFFFFFF"/>
    <w:lvl w:ilvl="0" w:tplc="340E61FA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4E5D8C">
      <w:start w:val="1"/>
      <w:numFmt w:val="bullet"/>
      <w:lvlText w:val="-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683880">
      <w:start w:val="1"/>
      <w:numFmt w:val="bullet"/>
      <w:lvlText w:val="▪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E2CB20">
      <w:start w:val="1"/>
      <w:numFmt w:val="bullet"/>
      <w:lvlText w:val="•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16ED28">
      <w:start w:val="1"/>
      <w:numFmt w:val="bullet"/>
      <w:lvlText w:val="o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80AB26">
      <w:start w:val="1"/>
      <w:numFmt w:val="bullet"/>
      <w:lvlText w:val="▪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22DB64">
      <w:start w:val="1"/>
      <w:numFmt w:val="bullet"/>
      <w:lvlText w:val="•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C564EFA">
      <w:start w:val="1"/>
      <w:numFmt w:val="bullet"/>
      <w:lvlText w:val="o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40CE9E">
      <w:start w:val="1"/>
      <w:numFmt w:val="bullet"/>
      <w:lvlText w:val="▪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A325DB"/>
    <w:multiLevelType w:val="hybridMultilevel"/>
    <w:tmpl w:val="FFFFFFFF"/>
    <w:lvl w:ilvl="0" w:tplc="00E83FC8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0280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940B7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BCB4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3022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36C4C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75E0C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8850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C27B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F1DCB"/>
    <w:multiLevelType w:val="hybridMultilevel"/>
    <w:tmpl w:val="FFFFFFFF"/>
    <w:lvl w:ilvl="0" w:tplc="3AEA7F26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D7CEB22">
      <w:start w:val="1"/>
      <w:numFmt w:val="bullet"/>
      <w:lvlText w:val="-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484FC56">
      <w:start w:val="1"/>
      <w:numFmt w:val="bullet"/>
      <w:lvlText w:val="▪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20CE98">
      <w:start w:val="1"/>
      <w:numFmt w:val="bullet"/>
      <w:lvlText w:val="•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D6EDA8">
      <w:start w:val="1"/>
      <w:numFmt w:val="bullet"/>
      <w:lvlText w:val="o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2C06A16">
      <w:start w:val="1"/>
      <w:numFmt w:val="bullet"/>
      <w:lvlText w:val="▪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CEDD2A">
      <w:start w:val="1"/>
      <w:numFmt w:val="bullet"/>
      <w:lvlText w:val="•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9CC794">
      <w:start w:val="1"/>
      <w:numFmt w:val="bullet"/>
      <w:lvlText w:val="o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4700C46">
      <w:start w:val="1"/>
      <w:numFmt w:val="bullet"/>
      <w:lvlText w:val="▪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F16653"/>
    <w:multiLevelType w:val="hybridMultilevel"/>
    <w:tmpl w:val="FFFFFFFF"/>
    <w:lvl w:ilvl="0" w:tplc="A1DAD1BC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B81B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2AC8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C8E8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9EA7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262E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9CC7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7E74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86E60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E41E89"/>
    <w:multiLevelType w:val="hybridMultilevel"/>
    <w:tmpl w:val="FFFFFFFF"/>
    <w:lvl w:ilvl="0" w:tplc="417E14EE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9E91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3A58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3A35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9615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998EB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0444F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D6F1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1606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3508210">
    <w:abstractNumId w:val="3"/>
  </w:num>
  <w:num w:numId="2" w16cid:durableId="821198147">
    <w:abstractNumId w:val="1"/>
  </w:num>
  <w:num w:numId="3" w16cid:durableId="818814604">
    <w:abstractNumId w:val="0"/>
  </w:num>
  <w:num w:numId="4" w16cid:durableId="420950924">
    <w:abstractNumId w:val="7"/>
  </w:num>
  <w:num w:numId="5" w16cid:durableId="1446581386">
    <w:abstractNumId w:val="6"/>
  </w:num>
  <w:num w:numId="6" w16cid:durableId="529103474">
    <w:abstractNumId w:val="5"/>
  </w:num>
  <w:num w:numId="7" w16cid:durableId="807017085">
    <w:abstractNumId w:val="2"/>
  </w:num>
  <w:num w:numId="8" w16cid:durableId="646082834">
    <w:abstractNumId w:val="8"/>
  </w:num>
  <w:num w:numId="9" w16cid:durableId="193228637">
    <w:abstractNumId w:val="4"/>
  </w:num>
  <w:num w:numId="10" w16cid:durableId="875049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6E"/>
    <w:rsid w:val="00231717"/>
    <w:rsid w:val="00300A81"/>
    <w:rsid w:val="0073226E"/>
    <w:rsid w:val="009424D0"/>
    <w:rsid w:val="00DB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A88FF5"/>
  <w15:docId w15:val="{DE3F29E0-D0E1-2942-9C40-F0E02D14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317" w:lineRule="auto"/>
      <w:ind w:left="20" w:hanging="10"/>
    </w:pPr>
    <w:rPr>
      <w:rFonts w:ascii="Calibri" w:eastAsia="Calibri" w:hAnsi="Calibri" w:cs="Calibri"/>
      <w:color w:val="555655"/>
      <w:sz w:val="16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419" w:line="216" w:lineRule="auto"/>
      <w:ind w:left="500" w:hanging="490"/>
      <w:outlineLvl w:val="0"/>
    </w:pPr>
    <w:rPr>
      <w:rFonts w:ascii="Calibri" w:eastAsia="Calibri" w:hAnsi="Calibri" w:cs="Calibri"/>
      <w:color w:val="414D70"/>
      <w:sz w:val="24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158" w:line="259" w:lineRule="auto"/>
      <w:ind w:left="20" w:hanging="10"/>
      <w:outlineLvl w:val="1"/>
    </w:pPr>
    <w:rPr>
      <w:rFonts w:ascii="Calibri" w:eastAsia="Calibri" w:hAnsi="Calibri" w:cs="Calibri"/>
      <w:color w:val="414D70"/>
      <w:sz w:val="20"/>
    </w:rPr>
  </w:style>
  <w:style w:type="paragraph" w:styleId="Kop3">
    <w:name w:val="heading 3"/>
    <w:next w:val="Standaard"/>
    <w:link w:val="Kop3Char"/>
    <w:uiPriority w:val="9"/>
    <w:unhideWhenUsed/>
    <w:qFormat/>
    <w:pPr>
      <w:keepNext/>
      <w:keepLines/>
      <w:pBdr>
        <w:top w:val="single" w:sz="6" w:space="0" w:color="555655"/>
        <w:left w:val="single" w:sz="6" w:space="0" w:color="555655"/>
        <w:bottom w:val="single" w:sz="6" w:space="0" w:color="555655"/>
        <w:right w:val="single" w:sz="6" w:space="0" w:color="555655"/>
      </w:pBdr>
      <w:spacing w:after="166" w:line="259" w:lineRule="auto"/>
      <w:ind w:left="140" w:hanging="10"/>
      <w:outlineLvl w:val="2"/>
    </w:pPr>
    <w:rPr>
      <w:rFonts w:ascii="Calibri" w:eastAsia="Calibri" w:hAnsi="Calibri" w:cs="Calibri"/>
      <w:b/>
      <w:color w:val="555655"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rPr>
      <w:rFonts w:ascii="Calibri" w:eastAsia="Calibri" w:hAnsi="Calibri" w:cs="Calibri"/>
      <w:color w:val="414D70"/>
      <w:sz w:val="20"/>
    </w:rPr>
  </w:style>
  <w:style w:type="character" w:customStyle="1" w:styleId="Kop1Char">
    <w:name w:val="Kop 1 Char"/>
    <w:link w:val="Kop1"/>
    <w:rPr>
      <w:rFonts w:ascii="Calibri" w:eastAsia="Calibri" w:hAnsi="Calibri" w:cs="Calibri"/>
      <w:color w:val="414D70"/>
      <w:sz w:val="24"/>
    </w:rPr>
  </w:style>
  <w:style w:type="character" w:customStyle="1" w:styleId="Kop3Char">
    <w:name w:val="Kop 3 Char"/>
    <w:link w:val="Kop3"/>
    <w:rPr>
      <w:rFonts w:ascii="Calibri" w:eastAsia="Calibri" w:hAnsi="Calibri" w:cs="Calibri"/>
      <w:b/>
      <w:color w:val="555655"/>
      <w:sz w:val="1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ivo Warbroek</cp:lastModifiedBy>
  <cp:revision>2</cp:revision>
  <dcterms:created xsi:type="dcterms:W3CDTF">2023-09-05T09:21:00Z</dcterms:created>
  <dcterms:modified xsi:type="dcterms:W3CDTF">2023-09-05T09:21:00Z</dcterms:modified>
</cp:coreProperties>
</file>